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2A" w:rsidRDefault="000627CB">
      <w:r>
        <w:t>Huisartsen Nascholings- informatieavond oogheelkunde</w:t>
      </w:r>
    </w:p>
    <w:p w:rsidR="000627CB" w:rsidRDefault="000627CB">
      <w:r>
        <w:t>Door Oogartsenpraktijk Delfland</w:t>
      </w:r>
    </w:p>
    <w:p w:rsidR="000627CB" w:rsidRDefault="000627CB"/>
    <w:p w:rsidR="000627CB" w:rsidRDefault="000627CB">
      <w:r>
        <w:t>Datum:</w:t>
      </w:r>
      <w:r>
        <w:tab/>
      </w:r>
      <w:r>
        <w:tab/>
        <w:t>20 februari</w:t>
      </w:r>
    </w:p>
    <w:p w:rsidR="000627CB" w:rsidRDefault="000627CB">
      <w:r>
        <w:t>Tijd:</w:t>
      </w:r>
      <w:r>
        <w:tab/>
      </w:r>
      <w:r>
        <w:tab/>
        <w:t>17.00 – 20.30</w:t>
      </w:r>
    </w:p>
    <w:p w:rsidR="000627CB" w:rsidRDefault="000627CB">
      <w:r>
        <w:t>Locatie:</w:t>
      </w:r>
      <w:r>
        <w:tab/>
      </w:r>
      <w:r>
        <w:tab/>
      </w:r>
      <w:proofErr w:type="spellStart"/>
      <w:r>
        <w:t>Ezelsveldlaan</w:t>
      </w:r>
      <w:proofErr w:type="spellEnd"/>
      <w:r>
        <w:t xml:space="preserve"> 108a, Delft</w:t>
      </w:r>
    </w:p>
    <w:p w:rsidR="000627CB" w:rsidRDefault="000627CB"/>
    <w:p w:rsidR="000627CB" w:rsidRDefault="000627CB"/>
    <w:p w:rsidR="000627CB" w:rsidRDefault="000627CB">
      <w:r>
        <w:t>Programma (onder voorbehoud):</w:t>
      </w:r>
    </w:p>
    <w:p w:rsidR="000627CB" w:rsidRDefault="000627CB">
      <w:r>
        <w:t>17.00-17.30</w:t>
      </w:r>
      <w:r>
        <w:tab/>
        <w:t>Inloop</w:t>
      </w:r>
    </w:p>
    <w:p w:rsidR="000627CB" w:rsidRDefault="000627CB">
      <w:r>
        <w:t>17.30</w:t>
      </w:r>
      <w:r>
        <w:tab/>
      </w:r>
      <w:r>
        <w:tab/>
        <w:t>Welkom en introductie</w:t>
      </w:r>
    </w:p>
    <w:p w:rsidR="005D7BF7" w:rsidRDefault="005D7BF7">
      <w:r>
        <w:tab/>
      </w:r>
      <w:r>
        <w:tab/>
        <w:t>Door Drs. K. de Roon Hertoge</w:t>
      </w:r>
    </w:p>
    <w:p w:rsidR="000627CB" w:rsidRDefault="000627CB">
      <w:r>
        <w:t>17.</w:t>
      </w:r>
      <w:r w:rsidR="005D7BF7">
        <w:t>35</w:t>
      </w:r>
      <w:r>
        <w:t>-18.</w:t>
      </w:r>
      <w:r w:rsidR="005D7BF7">
        <w:t>00</w:t>
      </w:r>
      <w:r>
        <w:tab/>
        <w:t>Cataract</w:t>
      </w:r>
      <w:r w:rsidR="007262F8">
        <w:t xml:space="preserve"> - behandelmogelijkheden nu en in de toekomst</w:t>
      </w:r>
    </w:p>
    <w:p w:rsidR="000627CB" w:rsidRDefault="000627CB">
      <w:r>
        <w:tab/>
      </w:r>
      <w:r>
        <w:tab/>
        <w:t>Door Drs. K. de Roon Hertoge</w:t>
      </w:r>
    </w:p>
    <w:p w:rsidR="005D7BF7" w:rsidRDefault="007262F8" w:rsidP="005D7BF7">
      <w:r>
        <w:t>18.00-18.30</w:t>
      </w:r>
      <w:r>
        <w:tab/>
        <w:t>Visusproblemen bij kinderen - de</w:t>
      </w:r>
      <w:r w:rsidR="005D7BF7">
        <w:t xml:space="preserve"> orthoptist</w:t>
      </w:r>
      <w:r>
        <w:t xml:space="preserve"> en verwijsindicaties</w:t>
      </w:r>
    </w:p>
    <w:p w:rsidR="005D7BF7" w:rsidRDefault="005D7BF7" w:rsidP="005D7BF7">
      <w:r>
        <w:tab/>
      </w:r>
      <w:r>
        <w:tab/>
        <w:t xml:space="preserve">Door M. </w:t>
      </w:r>
      <w:proofErr w:type="spellStart"/>
      <w:r>
        <w:t>Kaamil</w:t>
      </w:r>
      <w:proofErr w:type="spellEnd"/>
      <w:r>
        <w:t>, A. Sami en A. van der Schans</w:t>
      </w:r>
    </w:p>
    <w:p w:rsidR="005D7BF7" w:rsidRDefault="005D7BF7">
      <w:r>
        <w:t>18.30-19.00</w:t>
      </w:r>
      <w:r>
        <w:tab/>
        <w:t>pauze met een lichte maaltijd</w:t>
      </w:r>
    </w:p>
    <w:p w:rsidR="005D7BF7" w:rsidRDefault="005D7BF7">
      <w:r>
        <w:t>19.00-19.30</w:t>
      </w:r>
      <w:r>
        <w:tab/>
      </w:r>
      <w:r w:rsidR="00ED258F">
        <w:t>Glaucoom</w:t>
      </w:r>
      <w:r w:rsidR="007262F8">
        <w:t xml:space="preserve"> in de prakti</w:t>
      </w:r>
      <w:bookmarkStart w:id="0" w:name="_GoBack"/>
      <w:bookmarkEnd w:id="0"/>
      <w:r w:rsidR="007262F8">
        <w:t>jk</w:t>
      </w:r>
    </w:p>
    <w:p w:rsidR="005D7BF7" w:rsidRDefault="00ED258F">
      <w:r>
        <w:tab/>
      </w:r>
      <w:r>
        <w:tab/>
        <w:t>Drs. N. Slingerland-</w:t>
      </w:r>
      <w:proofErr w:type="spellStart"/>
      <w:r>
        <w:t>Kolijn</w:t>
      </w:r>
      <w:proofErr w:type="spellEnd"/>
    </w:p>
    <w:p w:rsidR="005D7BF7" w:rsidRDefault="005D7BF7">
      <w:r>
        <w:t>19.30-20.00</w:t>
      </w:r>
      <w:r w:rsidR="00ED258F">
        <w:tab/>
        <w:t>Inflammatoire oogaandoeningen (</w:t>
      </w:r>
      <w:proofErr w:type="spellStart"/>
      <w:r w:rsidR="00ED258F">
        <w:t>uve</w:t>
      </w:r>
      <w:r w:rsidR="007262F8">
        <w:t>ï</w:t>
      </w:r>
      <w:r w:rsidR="00ED258F">
        <w:t>tis</w:t>
      </w:r>
      <w:proofErr w:type="spellEnd"/>
      <w:r w:rsidR="00ED258F">
        <w:t>)</w:t>
      </w:r>
    </w:p>
    <w:p w:rsidR="005D7BF7" w:rsidRDefault="00ED258F">
      <w:r>
        <w:tab/>
      </w:r>
      <w:r>
        <w:tab/>
        <w:t xml:space="preserve">Dr. A. </w:t>
      </w:r>
      <w:proofErr w:type="spellStart"/>
      <w:r>
        <w:t>Thiadens</w:t>
      </w:r>
      <w:proofErr w:type="spellEnd"/>
    </w:p>
    <w:p w:rsidR="005D7BF7" w:rsidRDefault="005D7BF7">
      <w:r>
        <w:t>20.00-20.30</w:t>
      </w:r>
      <w:r w:rsidR="00ED258F">
        <w:tab/>
        <w:t>Optometrie en de verwijsstructuur in de oogheelkunde</w:t>
      </w:r>
    </w:p>
    <w:p w:rsidR="00ED258F" w:rsidRDefault="00ED258F">
      <w:r>
        <w:tab/>
      </w:r>
      <w:r>
        <w:tab/>
        <w:t>Mw. M. Borneman</w:t>
      </w:r>
    </w:p>
    <w:p w:rsidR="000627CB" w:rsidRDefault="000627CB"/>
    <w:p w:rsidR="000627CB" w:rsidRDefault="000627CB"/>
    <w:sectPr w:rsidR="0006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CB"/>
    <w:rsid w:val="000627CB"/>
    <w:rsid w:val="00351002"/>
    <w:rsid w:val="005D7BF7"/>
    <w:rsid w:val="0061102A"/>
    <w:rsid w:val="007262F8"/>
    <w:rsid w:val="00DE583D"/>
    <w:rsid w:val="00E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6304"/>
  <w15:chartTrackingRefBased/>
  <w15:docId w15:val="{0856CFB8-AEC3-4D96-AA88-0C859BCD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de Roon Hertoge</dc:creator>
  <cp:keywords/>
  <dc:description/>
  <cp:lastModifiedBy>Noor de Roon Hertoge</cp:lastModifiedBy>
  <cp:revision>2</cp:revision>
  <dcterms:created xsi:type="dcterms:W3CDTF">2019-12-04T09:21:00Z</dcterms:created>
  <dcterms:modified xsi:type="dcterms:W3CDTF">2019-12-05T12:49:00Z</dcterms:modified>
</cp:coreProperties>
</file>